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D79CC" w14:textId="77777777" w:rsidR="00615E5A" w:rsidRPr="00615E5A" w:rsidRDefault="007F781F" w:rsidP="00876D7E">
      <w:pPr>
        <w:widowControl w:val="0"/>
        <w:autoSpaceDE w:val="0"/>
        <w:autoSpaceDN w:val="0"/>
        <w:adjustRightInd w:val="0"/>
        <w:spacing w:after="240"/>
        <w:rPr>
          <w:rFonts w:ascii="Times New Roman" w:hAnsi="Times New Roman" w:cs="Times New Roman"/>
          <w:color w:val="000000"/>
          <w:sz w:val="32"/>
          <w:szCs w:val="32"/>
          <w:u w:val="single"/>
        </w:rPr>
      </w:pPr>
      <w:r w:rsidRPr="00615E5A">
        <w:rPr>
          <w:rFonts w:ascii="Times New Roman" w:hAnsi="Times New Roman" w:cs="Times New Roman"/>
          <w:color w:val="000000"/>
          <w:sz w:val="32"/>
          <w:szCs w:val="32"/>
          <w:u w:val="single"/>
        </w:rPr>
        <w:t xml:space="preserve">PHI THETA KAPPA CONSTITUTION AND BYLAWS </w:t>
      </w:r>
    </w:p>
    <w:p w14:paraId="21C673E8" w14:textId="77777777" w:rsidR="00615E5A" w:rsidRPr="00615E5A" w:rsidRDefault="007F781F" w:rsidP="00876D7E">
      <w:pPr>
        <w:widowControl w:val="0"/>
        <w:autoSpaceDE w:val="0"/>
        <w:autoSpaceDN w:val="0"/>
        <w:adjustRightInd w:val="0"/>
        <w:spacing w:after="240"/>
        <w:rPr>
          <w:rFonts w:ascii="Times New Roman" w:hAnsi="Times New Roman" w:cs="Times New Roman"/>
          <w:color w:val="000000"/>
          <w:u w:val="single"/>
        </w:rPr>
      </w:pPr>
      <w:r w:rsidRPr="00615E5A">
        <w:rPr>
          <w:rFonts w:ascii="Times New Roman" w:hAnsi="Times New Roman" w:cs="Times New Roman"/>
          <w:color w:val="000000"/>
          <w:u w:val="single"/>
        </w:rPr>
        <w:t>SECTION 1: Name of Club</w:t>
      </w:r>
      <w:r w:rsidR="00615E5A" w:rsidRPr="00615E5A">
        <w:rPr>
          <w:rFonts w:ascii="Times New Roman" w:hAnsi="Times New Roman" w:cs="Times New Roman"/>
          <w:color w:val="000000"/>
          <w:u w:val="single"/>
        </w:rPr>
        <w:t xml:space="preserve"> </w:t>
      </w:r>
      <w:r w:rsidRPr="00615E5A">
        <w:rPr>
          <w:rFonts w:ascii="Times New Roman" w:hAnsi="Times New Roman" w:cs="Times New Roman"/>
          <w:color w:val="000000"/>
          <w:u w:val="single"/>
        </w:rPr>
        <w:t>– </w:t>
      </w:r>
    </w:p>
    <w:p w14:paraId="55595B3B" w14:textId="77777777" w:rsidR="00615E5A"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The name of this chapter of Phi The</w:t>
      </w:r>
      <w:r w:rsidR="00615E5A">
        <w:rPr>
          <w:rFonts w:ascii="Times New Roman" w:hAnsi="Times New Roman" w:cs="Times New Roman"/>
          <w:color w:val="000000"/>
        </w:rPr>
        <w:t xml:space="preserve">ta Kappa (PTK) shall be Beta Mu </w:t>
      </w:r>
      <w:r w:rsidRPr="007F781F">
        <w:rPr>
          <w:rFonts w:ascii="Times New Roman" w:hAnsi="Times New Roman" w:cs="Times New Roman"/>
          <w:color w:val="000000"/>
        </w:rPr>
        <w:t>Theta.</w:t>
      </w:r>
    </w:p>
    <w:p w14:paraId="600DB901"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w:t>
      </w:r>
      <w:r w:rsidRPr="00615E5A">
        <w:rPr>
          <w:rFonts w:ascii="Times New Roman" w:hAnsi="Times New Roman" w:cs="Times New Roman"/>
          <w:color w:val="000000"/>
          <w:u w:val="single"/>
        </w:rPr>
        <w:t>SECTION 2: Purpose –</w:t>
      </w:r>
      <w:r w:rsidRPr="007F781F">
        <w:rPr>
          <w:rFonts w:ascii="Times New Roman" w:hAnsi="Times New Roman" w:cs="Times New Roman"/>
          <w:color w:val="000000"/>
        </w:rPr>
        <w:t xml:space="preserve"> </w:t>
      </w:r>
    </w:p>
    <w:p w14:paraId="097F3BA6"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The purpose of Beta Mu Theta Chapter of PTK at Modesto Junior College shall be the promotion of scholarship, the development of leadership and service, and the cultivation of fellowship among qualified students of this college. </w:t>
      </w:r>
    </w:p>
    <w:p w14:paraId="71201270" w14:textId="77777777" w:rsidR="007F781F" w:rsidRPr="00615E5A" w:rsidRDefault="007F781F" w:rsidP="00876D7E">
      <w:pPr>
        <w:widowControl w:val="0"/>
        <w:autoSpaceDE w:val="0"/>
        <w:autoSpaceDN w:val="0"/>
        <w:adjustRightInd w:val="0"/>
        <w:spacing w:after="240"/>
        <w:rPr>
          <w:rFonts w:ascii="Times New Roman" w:hAnsi="Times New Roman" w:cs="Times New Roman"/>
          <w:color w:val="000000"/>
          <w:u w:val="single"/>
        </w:rPr>
      </w:pPr>
      <w:r w:rsidRPr="00615E5A">
        <w:rPr>
          <w:rFonts w:ascii="Times New Roman" w:hAnsi="Times New Roman" w:cs="Times New Roman"/>
          <w:color w:val="000000"/>
          <w:u w:val="single"/>
        </w:rPr>
        <w:t xml:space="preserve">SECTION 3: Membership – </w:t>
      </w:r>
    </w:p>
    <w:p w14:paraId="7670494C"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Types of Membership in the chapter shall consist of members and provisional member. </w:t>
      </w:r>
    </w:p>
    <w:p w14:paraId="4CB8D721" w14:textId="77777777" w:rsidR="00615E5A" w:rsidRDefault="007F781F" w:rsidP="00876D7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 xml:space="preserve">Active Member: </w:t>
      </w:r>
    </w:p>
    <w:p w14:paraId="6A21E3D4" w14:textId="77777777" w:rsidR="007F781F" w:rsidRPr="007F781F" w:rsidRDefault="007F781F" w:rsidP="00876D7E">
      <w:pPr>
        <w:widowControl w:val="0"/>
        <w:tabs>
          <w:tab w:val="left" w:pos="220"/>
          <w:tab w:val="left" w:pos="720"/>
        </w:tabs>
        <w:autoSpaceDE w:val="0"/>
        <w:autoSpaceDN w:val="0"/>
        <w:adjustRightInd w:val="0"/>
        <w:spacing w:after="320"/>
        <w:ind w:left="720"/>
        <w:rPr>
          <w:rFonts w:ascii="Times New Roman" w:hAnsi="Times New Roman" w:cs="Times New Roman"/>
          <w:color w:val="000000"/>
        </w:rPr>
      </w:pPr>
      <w:r w:rsidRPr="007F781F">
        <w:rPr>
          <w:rFonts w:ascii="Times New Roman" w:hAnsi="Times New Roman" w:cs="Times New Roman"/>
          <w:color w:val="000000"/>
        </w:rPr>
        <w:t> Candidates must have completed, and an application for membership paid all international and regional dues, wh</w:t>
      </w:r>
      <w:r w:rsidR="00615E5A">
        <w:rPr>
          <w:rFonts w:ascii="Times New Roman" w:hAnsi="Times New Roman" w:cs="Times New Roman"/>
          <w:color w:val="000000"/>
        </w:rPr>
        <w:t>ich shall total no more than $70</w:t>
      </w:r>
      <w:r w:rsidRPr="007F781F">
        <w:rPr>
          <w:rFonts w:ascii="Times New Roman" w:hAnsi="Times New Roman" w:cs="Times New Roman"/>
          <w:color w:val="000000"/>
        </w:rPr>
        <w:t>. Each candidate for membership must have completed 12-semester units or the equivalent of associate degree coursework, with a grade point average of 3.5 or a 4.0 scale, as well as adhere to the school conduct code; Candidates must have their GPAs verified by the Modesto Junior College Evaluations before induction. Grades for courses completed at other universities will be considered when determining membership eligibility. A cumulative GPA average of 3.25 must be maintained to remain in good standing. Failure to maintain the required cumulative GPA will result in the probation of membership from Phi Theta Kappa and the withholding of all membership privileges until requirements are met. The member on probation will not be reimbursed for any paid dues.  </w:t>
      </w:r>
    </w:p>
    <w:p w14:paraId="312E29DD" w14:textId="77777777" w:rsidR="00615E5A" w:rsidRDefault="00876D7E" w:rsidP="00876D7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000000"/>
        </w:rPr>
      </w:pPr>
      <w:r>
        <w:rPr>
          <w:rFonts w:ascii="Times New Roman" w:hAnsi="Times New Roman" w:cs="Times New Roman"/>
          <w:color w:val="000000"/>
        </w:rPr>
        <w:t xml:space="preserve"> </w:t>
      </w:r>
      <w:r w:rsidR="00615E5A">
        <w:rPr>
          <w:rFonts w:ascii="Times New Roman" w:hAnsi="Times New Roman" w:cs="Times New Roman"/>
          <w:color w:val="000000"/>
        </w:rPr>
        <w:t xml:space="preserve">Provisional Member:  </w:t>
      </w:r>
    </w:p>
    <w:p w14:paraId="5308C1B3" w14:textId="77777777" w:rsidR="007F781F" w:rsidRPr="007F781F" w:rsidRDefault="007F781F" w:rsidP="00876D7E">
      <w:pPr>
        <w:widowControl w:val="0"/>
        <w:tabs>
          <w:tab w:val="left" w:pos="220"/>
          <w:tab w:val="left" w:pos="720"/>
        </w:tabs>
        <w:autoSpaceDE w:val="0"/>
        <w:autoSpaceDN w:val="0"/>
        <w:adjustRightInd w:val="0"/>
        <w:spacing w:after="320"/>
        <w:ind w:left="720"/>
        <w:rPr>
          <w:rFonts w:ascii="Times New Roman" w:hAnsi="Times New Roman" w:cs="Times New Roman"/>
          <w:color w:val="000000"/>
        </w:rPr>
      </w:pPr>
      <w:r w:rsidRPr="007F781F">
        <w:rPr>
          <w:rFonts w:ascii="Times New Roman" w:hAnsi="Times New Roman" w:cs="Times New Roman"/>
          <w:color w:val="000000"/>
        </w:rPr>
        <w:t>In addition to meeting eligibility criteria, a student must have earned a cumulative Grade Point Average of 3.5 on all courses completed in High-School. A student must be currently enrolled in associate degree course work at the two-year college and adhere to the school conduct code. Provisional members will pay one-half of the international and regional dues until they have qualified for full membership. Qualifications must be met by the end of their second semester or fees will be forfeited.  </w:t>
      </w:r>
    </w:p>
    <w:p w14:paraId="11FBD5A2" w14:textId="77777777" w:rsidR="00615E5A" w:rsidRDefault="007F781F" w:rsidP="00876D7E">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 xml:space="preserve">To stay in good standing, all paid members of the Beta Mu Theta Chapter will be required to: </w:t>
      </w:r>
    </w:p>
    <w:p w14:paraId="053F6705" w14:textId="77777777" w:rsidR="00615E5A" w:rsidRPr="00615E5A" w:rsidRDefault="007F781F"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A minimum of attendi</w:t>
      </w:r>
      <w:r w:rsidR="00615E5A" w:rsidRPr="00615E5A">
        <w:rPr>
          <w:rFonts w:ascii="Times New Roman" w:hAnsi="Times New Roman" w:cs="Times New Roman"/>
          <w:color w:val="000000"/>
        </w:rPr>
        <w:t>ng six club meetings a semester</w:t>
      </w:r>
    </w:p>
    <w:p w14:paraId="6C5FE303" w14:textId="77777777" w:rsidR="00615E5A" w:rsidRPr="00615E5A" w:rsidRDefault="007F781F"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A minimum of attending thre</w:t>
      </w:r>
      <w:r w:rsidR="00615E5A" w:rsidRPr="00615E5A">
        <w:rPr>
          <w:rFonts w:ascii="Times New Roman" w:hAnsi="Times New Roman" w:cs="Times New Roman"/>
          <w:color w:val="000000"/>
        </w:rPr>
        <w:t>e committee meetings a semester</w:t>
      </w:r>
    </w:p>
    <w:p w14:paraId="3594CCC5" w14:textId="77777777" w:rsidR="00615E5A" w:rsidRPr="00615E5A" w:rsidRDefault="007F781F"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lastRenderedPageBreak/>
        <w:t>A minimum of three hours of participation in community services</w:t>
      </w:r>
    </w:p>
    <w:p w14:paraId="288083F3" w14:textId="77777777" w:rsidR="00615E5A" w:rsidRPr="00615E5A" w:rsidRDefault="007F781F"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A minimum of three hours of participation of club service</w:t>
      </w:r>
    </w:p>
    <w:p w14:paraId="6552C7B5" w14:textId="77777777" w:rsidR="007F781F" w:rsidRDefault="007F781F"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Members may only gain hours from events prev</w:t>
      </w:r>
      <w:r w:rsidR="00D16CEE">
        <w:rPr>
          <w:rFonts w:ascii="Times New Roman" w:hAnsi="Times New Roman" w:cs="Times New Roman"/>
          <w:color w:val="000000"/>
        </w:rPr>
        <w:t xml:space="preserve">iously approved by the Beta Mu </w:t>
      </w:r>
      <w:r w:rsidRPr="00615E5A">
        <w:rPr>
          <w:rFonts w:ascii="Times New Roman" w:hAnsi="Times New Roman" w:cs="Times New Roman"/>
          <w:color w:val="000000"/>
        </w:rPr>
        <w:t>Theta Chapter of Phi Theta Kappa.  </w:t>
      </w:r>
    </w:p>
    <w:p w14:paraId="33C46111" w14:textId="77777777" w:rsidR="00D16CEE" w:rsidRPr="00615E5A" w:rsidRDefault="00D16CEE" w:rsidP="00876D7E">
      <w:pPr>
        <w:pStyle w:val="ListParagraph"/>
        <w:widowControl w:val="0"/>
        <w:numPr>
          <w:ilvl w:val="0"/>
          <w:numId w:val="18"/>
        </w:numPr>
        <w:tabs>
          <w:tab w:val="left" w:pos="220"/>
          <w:tab w:val="left" w:pos="720"/>
        </w:tabs>
        <w:autoSpaceDE w:val="0"/>
        <w:autoSpaceDN w:val="0"/>
        <w:adjustRightInd w:val="0"/>
        <w:spacing w:after="320"/>
        <w:rPr>
          <w:rFonts w:ascii="Times New Roman" w:hAnsi="Times New Roman" w:cs="Times New Roman"/>
          <w:color w:val="000000"/>
        </w:rPr>
      </w:pPr>
      <w:r>
        <w:rPr>
          <w:rFonts w:ascii="Times New Roman" w:hAnsi="Times New Roman" w:cs="Times New Roman"/>
          <w:color w:val="000000"/>
        </w:rPr>
        <w:t>Members may be shown some flexibility with required hours if previously discussed with advisor/president and if club responsible actions limit the obtainment of these hours</w:t>
      </w:r>
    </w:p>
    <w:p w14:paraId="0FCC9BC0" w14:textId="77777777" w:rsidR="000B049A" w:rsidRDefault="007F781F" w:rsidP="00876D7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Halfway into and at the end of the semester, members deemed inactive will be put on suspension. A suspended member is not in good standing with the Beta Mu Theta Chapter and, therefore, is not allowed to:</w:t>
      </w:r>
    </w:p>
    <w:p w14:paraId="377FCEAC" w14:textId="77777777" w:rsidR="000B049A" w:rsidRPr="00876D7E" w:rsidRDefault="007F781F" w:rsidP="00876D7E">
      <w:pPr>
        <w:pStyle w:val="ListParagraph"/>
        <w:widowControl w:val="0"/>
        <w:numPr>
          <w:ilvl w:val="0"/>
          <w:numId w:val="21"/>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 xml:space="preserve">Be an officer </w:t>
      </w:r>
    </w:p>
    <w:p w14:paraId="3D285F9F" w14:textId="77777777" w:rsidR="000B049A" w:rsidRPr="00876D7E" w:rsidRDefault="007F781F" w:rsidP="00876D7E">
      <w:pPr>
        <w:pStyle w:val="ListParagraph"/>
        <w:widowControl w:val="0"/>
        <w:numPr>
          <w:ilvl w:val="0"/>
          <w:numId w:val="21"/>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Attend the end of the semester activities </w:t>
      </w:r>
    </w:p>
    <w:p w14:paraId="50E92702" w14:textId="77777777" w:rsidR="00876D7E" w:rsidRPr="00876D7E" w:rsidRDefault="007F781F" w:rsidP="00876D7E">
      <w:pPr>
        <w:pStyle w:val="ListParagraph"/>
        <w:widowControl w:val="0"/>
        <w:numPr>
          <w:ilvl w:val="0"/>
          <w:numId w:val="21"/>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Receive diploma or transcript seal when requested </w:t>
      </w:r>
    </w:p>
    <w:p w14:paraId="1B8A662C" w14:textId="77777777" w:rsidR="00876D7E" w:rsidRPr="00876D7E" w:rsidRDefault="007F781F" w:rsidP="00876D7E">
      <w:pPr>
        <w:pStyle w:val="ListParagraph"/>
        <w:widowControl w:val="0"/>
        <w:numPr>
          <w:ilvl w:val="0"/>
          <w:numId w:val="21"/>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Be mentioned at the graduation lunch or receive regalia </w:t>
      </w:r>
    </w:p>
    <w:p w14:paraId="277E75C9" w14:textId="77777777" w:rsidR="007F781F" w:rsidRPr="00876D7E" w:rsidRDefault="007F781F" w:rsidP="00876D7E">
      <w:pPr>
        <w:pStyle w:val="ListParagraph"/>
        <w:widowControl w:val="0"/>
        <w:numPr>
          <w:ilvl w:val="0"/>
          <w:numId w:val="21"/>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Any other associated privileges granted to Beta Mu Theta Member  </w:t>
      </w:r>
    </w:p>
    <w:p w14:paraId="397964A8" w14:textId="77777777" w:rsidR="000B049A" w:rsidRDefault="007F781F" w:rsidP="00876D7E">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Inactive members will not be reimbursed for any paid dues, because they are still members of Phi Theta Kappa International, but can lose chapter membership. Members can redeem their status and compensate for their inactivity by again meeting active requirements and participating in an additional service event. After a member is once again in good standing, he/she once again enjoys full membership perks.  </w:t>
      </w:r>
    </w:p>
    <w:p w14:paraId="01174332" w14:textId="77777777" w:rsidR="000B049A" w:rsidRDefault="007F781F" w:rsidP="00876D7E">
      <w:pPr>
        <w:widowControl w:val="0"/>
        <w:tabs>
          <w:tab w:val="left" w:pos="220"/>
          <w:tab w:val="left" w:pos="720"/>
        </w:tabs>
        <w:autoSpaceDE w:val="0"/>
        <w:autoSpaceDN w:val="0"/>
        <w:adjustRightInd w:val="0"/>
        <w:spacing w:after="320"/>
        <w:ind w:left="720"/>
        <w:rPr>
          <w:rFonts w:ascii="Times New Roman" w:hAnsi="Times New Roman" w:cs="Times New Roman"/>
          <w:color w:val="000000"/>
        </w:rPr>
      </w:pPr>
      <w:r w:rsidRPr="000B049A">
        <w:rPr>
          <w:rFonts w:ascii="Times New Roman" w:hAnsi="Times New Roman" w:cs="Times New Roman"/>
          <w:color w:val="000000"/>
        </w:rPr>
        <w:t>Note:</w:t>
      </w:r>
    </w:p>
    <w:p w14:paraId="7479978C" w14:textId="4CDDF690" w:rsidR="000B049A" w:rsidRPr="00876D7E" w:rsidRDefault="007F781F" w:rsidP="00876D7E">
      <w:pPr>
        <w:pStyle w:val="ListParagraph"/>
        <w:widowControl w:val="0"/>
        <w:numPr>
          <w:ilvl w:val="0"/>
          <w:numId w:val="22"/>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If members believe they have a valid reason for bei</w:t>
      </w:r>
      <w:r w:rsidR="00876D7E">
        <w:rPr>
          <w:rFonts w:ascii="Times New Roman" w:hAnsi="Times New Roman" w:cs="Times New Roman"/>
          <w:color w:val="000000"/>
        </w:rPr>
        <w:t xml:space="preserve">ng inactive (i.e., Schoolwork, </w:t>
      </w:r>
      <w:r w:rsidRPr="00876D7E">
        <w:rPr>
          <w:rFonts w:ascii="Times New Roman" w:hAnsi="Times New Roman" w:cs="Times New Roman"/>
          <w:color w:val="000000"/>
        </w:rPr>
        <w:t xml:space="preserve">their job, unable to make chapter meetings, etc.), </w:t>
      </w:r>
      <w:r w:rsidR="003F0B80">
        <w:rPr>
          <w:rFonts w:ascii="Times New Roman" w:hAnsi="Times New Roman" w:cs="Times New Roman"/>
          <w:color w:val="000000"/>
        </w:rPr>
        <w:t xml:space="preserve">they can appeal to a committee </w:t>
      </w:r>
      <w:r w:rsidRPr="00876D7E">
        <w:rPr>
          <w:rFonts w:ascii="Times New Roman" w:hAnsi="Times New Roman" w:cs="Times New Roman"/>
          <w:color w:val="000000"/>
        </w:rPr>
        <w:t>of officers.</w:t>
      </w:r>
    </w:p>
    <w:p w14:paraId="77B7D383" w14:textId="77777777" w:rsidR="007F781F" w:rsidRPr="00876D7E" w:rsidRDefault="007F781F" w:rsidP="00876D7E">
      <w:pPr>
        <w:pStyle w:val="ListParagraph"/>
        <w:widowControl w:val="0"/>
        <w:numPr>
          <w:ilvl w:val="0"/>
          <w:numId w:val="22"/>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Members who join halfway through the semester will not be penalized and are  only responsible for being active after they join; however, members who join in the middle of the semeste</w:t>
      </w:r>
      <w:r w:rsidR="000B049A" w:rsidRPr="00876D7E">
        <w:rPr>
          <w:rFonts w:ascii="Times New Roman" w:hAnsi="Times New Roman" w:cs="Times New Roman"/>
          <w:color w:val="000000"/>
        </w:rPr>
        <w:t>r and plan to graduate that same</w:t>
      </w:r>
      <w:r w:rsidRPr="00876D7E">
        <w:rPr>
          <w:rFonts w:ascii="Times New Roman" w:hAnsi="Times New Roman" w:cs="Times New Roman"/>
          <w:color w:val="000000"/>
        </w:rPr>
        <w:t xml:space="preserve"> semester will not receive seals on diplomas/transcript or recognition at the graduation lunch.  </w:t>
      </w:r>
    </w:p>
    <w:p w14:paraId="623A457E" w14:textId="77777777" w:rsidR="007F781F" w:rsidRPr="000B049A" w:rsidRDefault="007F781F" w:rsidP="00876D7E">
      <w:pPr>
        <w:widowControl w:val="0"/>
        <w:autoSpaceDE w:val="0"/>
        <w:autoSpaceDN w:val="0"/>
        <w:adjustRightInd w:val="0"/>
        <w:spacing w:after="240"/>
        <w:rPr>
          <w:rFonts w:ascii="Times New Roman" w:hAnsi="Times New Roman" w:cs="Times New Roman"/>
          <w:color w:val="000000"/>
          <w:u w:val="single"/>
        </w:rPr>
      </w:pPr>
      <w:r w:rsidRPr="000B049A">
        <w:rPr>
          <w:rFonts w:ascii="Times New Roman" w:hAnsi="Times New Roman" w:cs="Times New Roman"/>
          <w:color w:val="000000"/>
          <w:u w:val="single"/>
        </w:rPr>
        <w:t xml:space="preserve">SECTION 4: Curriculum – </w:t>
      </w:r>
    </w:p>
    <w:p w14:paraId="7088EB2E" w14:textId="77777777" w:rsidR="007F781F" w:rsidRPr="00D16CEE" w:rsidRDefault="007F781F" w:rsidP="00876D7E">
      <w:pPr>
        <w:widowControl w:val="0"/>
        <w:autoSpaceDE w:val="0"/>
        <w:autoSpaceDN w:val="0"/>
        <w:adjustRightInd w:val="0"/>
        <w:spacing w:after="240"/>
        <w:rPr>
          <w:rFonts w:ascii="Times New Roman" w:hAnsi="Times New Roman" w:cs="Times New Roman"/>
          <w:color w:val="000000"/>
          <w:u w:val="single"/>
        </w:rPr>
      </w:pPr>
      <w:r w:rsidRPr="00D16CEE">
        <w:rPr>
          <w:rFonts w:ascii="Times New Roman" w:hAnsi="Times New Roman" w:cs="Times New Roman"/>
          <w:color w:val="000000"/>
          <w:u w:val="single"/>
        </w:rPr>
        <w:t xml:space="preserve">SECTION 5: Chapter Advisors – </w:t>
      </w:r>
    </w:p>
    <w:p w14:paraId="4FB33FF1"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The chapter advisor shall be responsible for overseeing the comp</w:t>
      </w:r>
      <w:r w:rsidR="00876D7E">
        <w:rPr>
          <w:rFonts w:ascii="Times New Roman" w:hAnsi="Times New Roman" w:cs="Times New Roman"/>
          <w:color w:val="000000"/>
        </w:rPr>
        <w:t>letion and submission of member</w:t>
      </w:r>
      <w:r w:rsidRPr="007F781F">
        <w:rPr>
          <w:rFonts w:ascii="Times New Roman" w:hAnsi="Times New Roman" w:cs="Times New Roman"/>
          <w:color w:val="000000"/>
        </w:rPr>
        <w:t xml:space="preserve"> names, and fees, as well as the Chapter Annual Report to the administration and shall be a non-voting member of the Chapter. </w:t>
      </w:r>
    </w:p>
    <w:p w14:paraId="2AA8E0AF" w14:textId="77777777" w:rsidR="007F781F" w:rsidRPr="00D16CEE" w:rsidRDefault="007F781F" w:rsidP="00876D7E">
      <w:pPr>
        <w:widowControl w:val="0"/>
        <w:autoSpaceDE w:val="0"/>
        <w:autoSpaceDN w:val="0"/>
        <w:adjustRightInd w:val="0"/>
        <w:spacing w:after="240"/>
        <w:rPr>
          <w:rFonts w:ascii="Times New Roman" w:hAnsi="Times New Roman" w:cs="Times New Roman"/>
          <w:color w:val="000000"/>
          <w:u w:val="single"/>
        </w:rPr>
      </w:pPr>
      <w:r w:rsidRPr="00D16CEE">
        <w:rPr>
          <w:rFonts w:ascii="Times New Roman" w:hAnsi="Times New Roman" w:cs="Times New Roman"/>
          <w:color w:val="000000"/>
          <w:u w:val="single"/>
        </w:rPr>
        <w:t xml:space="preserve">SECTION 6: Officers – </w:t>
      </w:r>
    </w:p>
    <w:p w14:paraId="2BC07523" w14:textId="77777777" w:rsidR="007F781F" w:rsidRPr="007F781F" w:rsidRDefault="007F781F" w:rsidP="00876D7E">
      <w:pPr>
        <w:widowControl w:val="0"/>
        <w:numPr>
          <w:ilvl w:val="0"/>
          <w:numId w:val="3"/>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All officers must be members of PTK, in good standing, have a GPA of 3.25 and must be carrying a minimum course work of 6-semester units each semester. All officers must, whenever possible, attend the weekly meetings and must, whenever possible, uphold all the responsibilities of their position as well as being actively involved in planning and organization of chapter events.  </w:t>
      </w:r>
    </w:p>
    <w:p w14:paraId="115A9835" w14:textId="77777777" w:rsidR="007F781F" w:rsidRDefault="007F781F" w:rsidP="00876D7E">
      <w:pPr>
        <w:widowControl w:val="0"/>
        <w:numPr>
          <w:ilvl w:val="0"/>
          <w:numId w:val="3"/>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The Beta Mu Theta Chapter of Phi Theta Kappa shall have the following officers: President, Vice President, Public Relations Officer, Treasurer, Recording Secretary and Inter-Club Council (ICC) Representative. The Chapter may elect additional officers as needed and officers may hold up to / not to exceed (2) multiple positions and temporary fill vacated positions until new officer appointed / or election.  </w:t>
      </w:r>
    </w:p>
    <w:p w14:paraId="2F00F056" w14:textId="09E1D59D" w:rsidR="003F0B80" w:rsidRDefault="003F0B80"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sidRPr="003F0B80">
        <w:rPr>
          <w:rFonts w:ascii="Times New Roman" w:hAnsi="Times New Roman" w:cs="Times New Roman"/>
          <w:color w:val="000000"/>
        </w:rPr>
        <w:t>Shadow positions may be allowed</w:t>
      </w:r>
      <w:r>
        <w:rPr>
          <w:rFonts w:ascii="Times New Roman" w:hAnsi="Times New Roman" w:cs="Times New Roman"/>
          <w:color w:val="000000"/>
        </w:rPr>
        <w:t xml:space="preserve"> for any board member position as needed. Shadow positions are strictly optional. Shadowing a officer is a educational experience and that member will have no claim to that seat if it becomes empty. All positions must be filled through election process.</w:t>
      </w:r>
      <w:bookmarkStart w:id="0" w:name="_GoBack"/>
      <w:bookmarkEnd w:id="0"/>
      <w:r>
        <w:rPr>
          <w:rFonts w:ascii="Times New Roman" w:hAnsi="Times New Roman" w:cs="Times New Roman"/>
          <w:color w:val="000000"/>
        </w:rPr>
        <w:t xml:space="preserve"> </w:t>
      </w:r>
    </w:p>
    <w:p w14:paraId="5B8DF096" w14:textId="5210EAE8" w:rsidR="000B049A" w:rsidRPr="003F0B80" w:rsidRDefault="007F781F"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sidRPr="003F0B80">
        <w:rPr>
          <w:rFonts w:ascii="Times New Roman" w:hAnsi="Times New Roman" w:cs="Times New Roman"/>
          <w:color w:val="000000"/>
        </w:rPr>
        <w:t>The duty of the President shall be as follows:</w:t>
      </w:r>
    </w:p>
    <w:p w14:paraId="6F538155"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Preside over all business meetings</w:t>
      </w:r>
    </w:p>
    <w:p w14:paraId="719587B9"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Appoint and establish any necessary committees and officer positions </w:t>
      </w:r>
    </w:p>
    <w:p w14:paraId="1084A923"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Vote only in case of a tie</w:t>
      </w:r>
    </w:p>
    <w:p w14:paraId="4C5970F7"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Represent the organization at all times </w:t>
      </w:r>
    </w:p>
    <w:p w14:paraId="1E4F97FD"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Appoint a committee to review and revise the Chapter Bylaws annually</w:t>
      </w:r>
    </w:p>
    <w:p w14:paraId="6E8679BB"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Network with Phi Theta Kappa International.</w:t>
      </w:r>
    </w:p>
    <w:p w14:paraId="37F8FD4F" w14:textId="77777777" w:rsidR="000B049A"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Network with MJC, ASMJC, Student Government, Activity &amp; Committees.</w:t>
      </w:r>
    </w:p>
    <w:p w14:paraId="661A9BA2" w14:textId="77777777" w:rsidR="007F781F" w:rsidRPr="000B049A" w:rsidRDefault="007F781F" w:rsidP="00876D7E">
      <w:pPr>
        <w:pStyle w:val="ListParagraph"/>
        <w:widowControl w:val="0"/>
        <w:numPr>
          <w:ilvl w:val="0"/>
          <w:numId w:val="20"/>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Make agendas, have copies available and send agendas to all members, and  advisors before the next scheduled meeting  </w:t>
      </w:r>
    </w:p>
    <w:p w14:paraId="25D1912F" w14:textId="77777777" w:rsidR="000B049A" w:rsidRDefault="000B049A"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Pr>
          <w:rFonts w:ascii="Times New Roman" w:hAnsi="Times New Roman" w:cs="Times New Roman"/>
          <w:color w:val="000000"/>
        </w:rPr>
        <w:t xml:space="preserve">The </w:t>
      </w:r>
      <w:r w:rsidR="007F781F" w:rsidRPr="007F781F">
        <w:rPr>
          <w:rFonts w:ascii="Times New Roman" w:hAnsi="Times New Roman" w:cs="Times New Roman"/>
          <w:color w:val="000000"/>
        </w:rPr>
        <w:t>duties of the Vice-President shall be as follows:</w:t>
      </w:r>
    </w:p>
    <w:p w14:paraId="73BB9129" w14:textId="77777777" w:rsidR="000B049A" w:rsidRPr="000B049A" w:rsidRDefault="007F781F" w:rsidP="00876D7E">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Keep track of membership attendance and Reward System </w:t>
      </w:r>
    </w:p>
    <w:p w14:paraId="7DBCD0F8" w14:textId="77777777" w:rsidR="000B049A" w:rsidRPr="000B049A" w:rsidRDefault="007F781F" w:rsidP="00876D7E">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Head the committee reviewing the Club Bylaws and the Annual Report </w:t>
      </w:r>
    </w:p>
    <w:p w14:paraId="4FA9BCB1" w14:textId="77777777" w:rsidR="000B049A" w:rsidRPr="000B049A" w:rsidRDefault="007F781F" w:rsidP="00876D7E">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Assist in the completion of individual Hallmark Award entries</w:t>
      </w:r>
    </w:p>
    <w:p w14:paraId="3DB8C338" w14:textId="77777777" w:rsidR="000B049A" w:rsidRPr="000B049A" w:rsidRDefault="007F781F" w:rsidP="00876D7E">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Be in charge in the application and completion of the following forms: Activity  Sheet, Non-instructional Trip Request, Travel Agreement, and sign-in sheet at  every club activity</w:t>
      </w:r>
    </w:p>
    <w:p w14:paraId="74260AEA" w14:textId="77777777" w:rsidR="007F781F" w:rsidRPr="000B049A" w:rsidRDefault="007F781F" w:rsidP="00876D7E">
      <w:pPr>
        <w:pStyle w:val="ListParagraph"/>
        <w:widowControl w:val="0"/>
        <w:numPr>
          <w:ilvl w:val="0"/>
          <w:numId w:val="19"/>
        </w:numPr>
        <w:tabs>
          <w:tab w:val="left" w:pos="220"/>
          <w:tab w:val="left" w:pos="720"/>
        </w:tabs>
        <w:autoSpaceDE w:val="0"/>
        <w:autoSpaceDN w:val="0"/>
        <w:adjustRightInd w:val="0"/>
        <w:spacing w:after="320"/>
        <w:rPr>
          <w:rFonts w:ascii="Times New Roman" w:hAnsi="Times New Roman" w:cs="Times New Roman"/>
          <w:color w:val="000000"/>
        </w:rPr>
      </w:pPr>
      <w:r w:rsidRPr="000B049A">
        <w:rPr>
          <w:rFonts w:ascii="Times New Roman" w:hAnsi="Times New Roman" w:cs="Times New Roman"/>
          <w:color w:val="000000"/>
        </w:rPr>
        <w:t>Fulfill duties of President whenever necessary  </w:t>
      </w:r>
    </w:p>
    <w:p w14:paraId="727DAF76" w14:textId="77777777" w:rsidR="00615E5A" w:rsidRDefault="007F781F"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The duties of the Public Relations Officer shall be as follows:</w:t>
      </w:r>
    </w:p>
    <w:p w14:paraId="5AC136D4"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Create and maintain a phone number and email list of general membership</w:t>
      </w:r>
    </w:p>
    <w:p w14:paraId="416151AF"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Assist in recruitment of new members</w:t>
      </w:r>
    </w:p>
    <w:p w14:paraId="4D878B47"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Be aware of and advertise for all chapter functions</w:t>
      </w:r>
    </w:p>
    <w:p w14:paraId="63F7016D"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Maintain any external communications method</w:t>
      </w:r>
    </w:p>
    <w:p w14:paraId="15FE9C40"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Provide brochures and prepare sign-up sh</w:t>
      </w:r>
      <w:r w:rsidR="00615E5A" w:rsidRPr="00615E5A">
        <w:rPr>
          <w:rFonts w:ascii="Times New Roman" w:hAnsi="Times New Roman" w:cs="Times New Roman"/>
          <w:color w:val="000000"/>
        </w:rPr>
        <w:t xml:space="preserve">eets for Prospective Members at </w:t>
      </w:r>
      <w:r w:rsidRPr="00615E5A">
        <w:rPr>
          <w:rFonts w:ascii="Times New Roman" w:hAnsi="Times New Roman" w:cs="Times New Roman"/>
          <w:color w:val="000000"/>
        </w:rPr>
        <w:t>chapter  activities</w:t>
      </w:r>
    </w:p>
    <w:p w14:paraId="63BCFB12"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Assist in the completion of individual Hallmark Award entries</w:t>
      </w:r>
    </w:p>
    <w:p w14:paraId="63F8C7BD" w14:textId="77777777" w:rsidR="00615E5A"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Be in charge in the application and completion of any forms that relate to  duplicating</w:t>
      </w:r>
    </w:p>
    <w:p w14:paraId="5A139492" w14:textId="77777777" w:rsidR="007F781F" w:rsidRPr="00615E5A" w:rsidRDefault="007F781F" w:rsidP="00876D7E">
      <w:pPr>
        <w:pStyle w:val="ListParagraph"/>
        <w:widowControl w:val="0"/>
        <w:numPr>
          <w:ilvl w:val="0"/>
          <w:numId w:val="17"/>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Fulfill duties of Inter-Club Council Representative (ICCR) whenever necessary  </w:t>
      </w:r>
    </w:p>
    <w:p w14:paraId="3C3788FE" w14:textId="77777777" w:rsidR="00615E5A" w:rsidRDefault="007F781F"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The duties of the Treasurer shall be as follows:</w:t>
      </w:r>
    </w:p>
    <w:p w14:paraId="398F5DF4" w14:textId="77777777" w:rsidR="007F781F" w:rsidRPr="00615E5A" w:rsidRDefault="007F781F" w:rsidP="00876D7E">
      <w:pPr>
        <w:pStyle w:val="ListParagraph"/>
        <w:widowControl w:val="0"/>
        <w:numPr>
          <w:ilvl w:val="0"/>
          <w:numId w:val="16"/>
        </w:numPr>
        <w:tabs>
          <w:tab w:val="left" w:pos="220"/>
          <w:tab w:val="left" w:pos="72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 xml:space="preserve">Maintain records and complete forms of all financial transactions, including  money gained from paid membership dues, donations, and all fundraising  activities </w:t>
      </w:r>
    </w:p>
    <w:p w14:paraId="4C141FC6" w14:textId="77777777" w:rsidR="007F781F" w:rsidRPr="00615E5A" w:rsidRDefault="007F781F" w:rsidP="00876D7E">
      <w:pPr>
        <w:pStyle w:val="ListParagraph"/>
        <w:widowControl w:val="0"/>
        <w:numPr>
          <w:ilvl w:val="0"/>
          <w:numId w:val="16"/>
        </w:numPr>
        <w:tabs>
          <w:tab w:val="left" w:pos="940"/>
          <w:tab w:val="left" w:pos="144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Oversee all fundraisers, on and off campus  </w:t>
      </w:r>
    </w:p>
    <w:p w14:paraId="3B13C95E" w14:textId="77777777" w:rsidR="007F781F" w:rsidRPr="00615E5A" w:rsidRDefault="007F781F" w:rsidP="00876D7E">
      <w:pPr>
        <w:pStyle w:val="ListParagraph"/>
        <w:widowControl w:val="0"/>
        <w:numPr>
          <w:ilvl w:val="0"/>
          <w:numId w:val="16"/>
        </w:numPr>
        <w:tabs>
          <w:tab w:val="left" w:pos="940"/>
          <w:tab w:val="left" w:pos="144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Track and report financial status of the Chapter to the Chapter  </w:t>
      </w:r>
    </w:p>
    <w:p w14:paraId="0120FE35" w14:textId="77777777" w:rsidR="007F781F" w:rsidRPr="00615E5A" w:rsidRDefault="007F781F" w:rsidP="00876D7E">
      <w:pPr>
        <w:pStyle w:val="ListParagraph"/>
        <w:widowControl w:val="0"/>
        <w:numPr>
          <w:ilvl w:val="0"/>
          <w:numId w:val="16"/>
        </w:numPr>
        <w:tabs>
          <w:tab w:val="left" w:pos="940"/>
          <w:tab w:val="left" w:pos="1440"/>
        </w:tabs>
        <w:autoSpaceDE w:val="0"/>
        <w:autoSpaceDN w:val="0"/>
        <w:adjustRightInd w:val="0"/>
        <w:spacing w:after="320"/>
        <w:rPr>
          <w:rFonts w:ascii="Times New Roman" w:hAnsi="Times New Roman" w:cs="Times New Roman"/>
          <w:color w:val="000000"/>
        </w:rPr>
      </w:pPr>
      <w:r w:rsidRPr="00615E5A">
        <w:rPr>
          <w:rFonts w:ascii="Times New Roman" w:hAnsi="Times New Roman" w:cs="Times New Roman"/>
          <w:color w:val="000000"/>
        </w:rPr>
        <w:t>Fulfill duties of Secretary whenever necessary  </w:t>
      </w:r>
    </w:p>
    <w:p w14:paraId="69C4EFAC" w14:textId="77777777" w:rsidR="007F781F" w:rsidRPr="007F781F" w:rsidRDefault="007F781F" w:rsidP="00876D7E">
      <w:pPr>
        <w:widowControl w:val="0"/>
        <w:numPr>
          <w:ilvl w:val="0"/>
          <w:numId w:val="5"/>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The duties of the Recording Secretary shall be as follows:  </w:t>
      </w:r>
    </w:p>
    <w:p w14:paraId="432B9112" w14:textId="77777777" w:rsidR="007F781F" w:rsidRPr="007F781F" w:rsidRDefault="007F781F" w:rsidP="00876D7E">
      <w:pPr>
        <w:widowControl w:val="0"/>
        <w:autoSpaceDE w:val="0"/>
        <w:autoSpaceDN w:val="0"/>
        <w:adjustRightInd w:val="0"/>
        <w:spacing w:after="240"/>
        <w:ind w:left="720"/>
        <w:rPr>
          <w:rFonts w:ascii="Times New Roman" w:hAnsi="Times New Roman" w:cs="Times New Roman"/>
          <w:color w:val="000000"/>
        </w:rPr>
      </w:pPr>
      <w:r w:rsidRPr="007F781F">
        <w:rPr>
          <w:rFonts w:ascii="Times New Roman" w:hAnsi="Times New Roman" w:cs="Times New Roman"/>
          <w:color w:val="000000"/>
        </w:rPr>
        <w:t xml:space="preserve">Take all meeting minutes (as required for ASMJC and MJC) can be generated by officers meeting or regular meetings </w:t>
      </w:r>
    </w:p>
    <w:p w14:paraId="796940F1" w14:textId="77777777" w:rsidR="007F781F" w:rsidRPr="007F781F" w:rsidRDefault="007F781F" w:rsidP="00876D7E">
      <w:pPr>
        <w:pStyle w:val="ListParagraph"/>
        <w:widowControl w:val="0"/>
        <w:numPr>
          <w:ilvl w:val="0"/>
          <w:numId w:val="13"/>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Take all meeting minutes  </w:t>
      </w:r>
    </w:p>
    <w:p w14:paraId="55ED62D9" w14:textId="77777777" w:rsidR="007F781F" w:rsidRPr="007F781F" w:rsidRDefault="007F781F" w:rsidP="00876D7E">
      <w:pPr>
        <w:pStyle w:val="ListParagraph"/>
        <w:widowControl w:val="0"/>
        <w:numPr>
          <w:ilvl w:val="0"/>
          <w:numId w:val="13"/>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Maintain records of all meetings  </w:t>
      </w:r>
    </w:p>
    <w:p w14:paraId="0EF5FE12" w14:textId="77777777" w:rsidR="007F781F" w:rsidRPr="007F781F" w:rsidRDefault="007F781F" w:rsidP="00876D7E">
      <w:pPr>
        <w:pStyle w:val="ListParagraph"/>
        <w:widowControl w:val="0"/>
        <w:numPr>
          <w:ilvl w:val="0"/>
          <w:numId w:val="13"/>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Take roll at the meetings  </w:t>
      </w:r>
    </w:p>
    <w:p w14:paraId="0E20A6D9" w14:textId="77777777" w:rsidR="007F781F" w:rsidRPr="007F781F" w:rsidRDefault="007F781F" w:rsidP="00876D7E">
      <w:pPr>
        <w:pStyle w:val="ListParagraph"/>
        <w:widowControl w:val="0"/>
        <w:numPr>
          <w:ilvl w:val="0"/>
          <w:numId w:val="13"/>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Bring a copy of the minutes that need approval to every meeting</w:t>
      </w:r>
    </w:p>
    <w:p w14:paraId="15AD900D" w14:textId="77777777" w:rsidR="007F781F" w:rsidRPr="007F781F" w:rsidRDefault="007F781F" w:rsidP="00876D7E">
      <w:pPr>
        <w:pStyle w:val="ListParagraph"/>
        <w:widowControl w:val="0"/>
        <w:numPr>
          <w:ilvl w:val="0"/>
          <w:numId w:val="13"/>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Send minutes to all members and advisors before next scheduled meeting </w:t>
      </w:r>
    </w:p>
    <w:p w14:paraId="3E7C058F" w14:textId="77777777" w:rsidR="007F781F" w:rsidRPr="007F781F" w:rsidRDefault="007F781F" w:rsidP="00876D7E">
      <w:pPr>
        <w:pStyle w:val="ListParagraph"/>
        <w:widowControl w:val="0"/>
        <w:numPr>
          <w:ilvl w:val="0"/>
          <w:numId w:val="13"/>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Fulfill duties of Treasurer whenever necessary </w:t>
      </w:r>
    </w:p>
    <w:p w14:paraId="36EE19B0" w14:textId="77777777" w:rsid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VIII. The duties of the Inter-Club Council Representative shall be as follows:</w:t>
      </w:r>
    </w:p>
    <w:p w14:paraId="675C4D80" w14:textId="77777777" w:rsidR="007F781F" w:rsidRPr="007F781F" w:rsidRDefault="007F781F" w:rsidP="00876D7E">
      <w:pPr>
        <w:pStyle w:val="ListParagraph"/>
        <w:widowControl w:val="0"/>
        <w:numPr>
          <w:ilvl w:val="0"/>
          <w:numId w:val="12"/>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Represent the chapter at all ICC meetings and present a report back to club</w:t>
      </w:r>
    </w:p>
    <w:p w14:paraId="5B161C29" w14:textId="77777777" w:rsidR="007F781F" w:rsidRPr="007F781F" w:rsidRDefault="007F781F" w:rsidP="00876D7E">
      <w:pPr>
        <w:pStyle w:val="ListParagraph"/>
        <w:widowControl w:val="0"/>
        <w:numPr>
          <w:ilvl w:val="0"/>
          <w:numId w:val="12"/>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Keep the club officers informed of campus activities and community events</w:t>
      </w:r>
    </w:p>
    <w:p w14:paraId="7A4349FA" w14:textId="77777777" w:rsidR="007F781F" w:rsidRPr="007F781F" w:rsidRDefault="007F781F" w:rsidP="00876D7E">
      <w:pPr>
        <w:pStyle w:val="ListParagraph"/>
        <w:widowControl w:val="0"/>
        <w:numPr>
          <w:ilvl w:val="0"/>
          <w:numId w:val="12"/>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Serve on an ASMJC Standing Committee</w:t>
      </w:r>
    </w:p>
    <w:p w14:paraId="0279EA0B" w14:textId="77777777" w:rsidR="007F781F" w:rsidRPr="007F781F" w:rsidRDefault="007F781F" w:rsidP="00876D7E">
      <w:pPr>
        <w:pStyle w:val="ListParagraph"/>
        <w:widowControl w:val="0"/>
        <w:numPr>
          <w:ilvl w:val="0"/>
          <w:numId w:val="12"/>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Network with other clubs on campus</w:t>
      </w:r>
    </w:p>
    <w:p w14:paraId="1A1462F8" w14:textId="77777777" w:rsidR="007F781F" w:rsidRPr="007F781F" w:rsidRDefault="007F781F" w:rsidP="00876D7E">
      <w:pPr>
        <w:pStyle w:val="ListParagraph"/>
        <w:widowControl w:val="0"/>
        <w:numPr>
          <w:ilvl w:val="0"/>
          <w:numId w:val="12"/>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Fulfill duties of Public Relations whenever necessary </w:t>
      </w:r>
    </w:p>
    <w:p w14:paraId="1B2575B4"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u w:val="single"/>
        </w:rPr>
      </w:pPr>
      <w:r w:rsidRPr="007F781F">
        <w:rPr>
          <w:rFonts w:ascii="Times New Roman" w:hAnsi="Times New Roman" w:cs="Times New Roman"/>
          <w:color w:val="000000"/>
          <w:u w:val="single"/>
        </w:rPr>
        <w:t xml:space="preserve">SECTION 7: Elections and Impeachments – </w:t>
      </w:r>
    </w:p>
    <w:p w14:paraId="072127F3"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All candidates for office must be PTK members in good standing.  </w:t>
      </w:r>
    </w:p>
    <w:p w14:paraId="1E06598A" w14:textId="77777777" w:rsidR="007F781F" w:rsidRPr="007F781F" w:rsidRDefault="000B049A"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Pr>
          <w:rFonts w:ascii="Times New Roman" w:hAnsi="Times New Roman" w:cs="Times New Roman"/>
          <w:color w:val="000000"/>
        </w:rPr>
        <w:t xml:space="preserve"> </w:t>
      </w:r>
      <w:r w:rsidR="007F781F" w:rsidRPr="007F781F">
        <w:rPr>
          <w:rFonts w:ascii="Times New Roman" w:hAnsi="Times New Roman" w:cs="Times New Roman"/>
          <w:color w:val="000000"/>
        </w:rPr>
        <w:t>Elections must be held at a general meeting at the end of the spring semester.  </w:t>
      </w:r>
    </w:p>
    <w:p w14:paraId="74A5C8D0"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Officers shall hold office from the time of the election through the next election.  </w:t>
      </w:r>
    </w:p>
    <w:p w14:paraId="1715D0EC"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Members may nominate themselves for office or be nominated by another member.  </w:t>
      </w:r>
    </w:p>
    <w:p w14:paraId="3AFC9CDD"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A plurality of votes cast will determine the new officer.  </w:t>
      </w:r>
    </w:p>
    <w:p w14:paraId="081AADCB"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In any case, when an officer must resign his or her office, the president shall make a temporary appointment until the next election.  </w:t>
      </w:r>
    </w:p>
    <w:p w14:paraId="028A009E"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In the event of a tie for any office, members shall have a vote of confidence.  </w:t>
      </w:r>
    </w:p>
    <w:p w14:paraId="034665E6" w14:textId="77777777" w:rsidR="007F781F" w:rsidRPr="007F781F" w:rsidRDefault="00876D7E"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Pr>
          <w:rFonts w:ascii="Times New Roman" w:hAnsi="Times New Roman" w:cs="Times New Roman"/>
          <w:color w:val="000000"/>
        </w:rPr>
        <w:t xml:space="preserve"> </w:t>
      </w:r>
      <w:r w:rsidR="007F781F" w:rsidRPr="007F781F">
        <w:rPr>
          <w:rFonts w:ascii="Times New Roman" w:hAnsi="Times New Roman" w:cs="Times New Roman"/>
          <w:color w:val="000000"/>
        </w:rPr>
        <w:t>Impeachment of an officer can only be initiated by a Chapter advisor if the officer fails to fulfill satisfactory completion of his or her duties. The impeachment will be effective immediately when approved by a majority vote of the board.  </w:t>
      </w:r>
    </w:p>
    <w:p w14:paraId="3EBFDA62" w14:textId="77777777" w:rsidR="007F781F" w:rsidRPr="007F781F" w:rsidRDefault="007F781F" w:rsidP="00876D7E">
      <w:pPr>
        <w:widowControl w:val="0"/>
        <w:numPr>
          <w:ilvl w:val="0"/>
          <w:numId w:val="7"/>
        </w:numPr>
        <w:tabs>
          <w:tab w:val="left" w:pos="220"/>
          <w:tab w:val="left" w:pos="720"/>
        </w:tabs>
        <w:autoSpaceDE w:val="0"/>
        <w:autoSpaceDN w:val="0"/>
        <w:adjustRightInd w:val="0"/>
        <w:spacing w:after="320"/>
        <w:ind w:hanging="720"/>
        <w:rPr>
          <w:rFonts w:ascii="Times New Roman" w:hAnsi="Times New Roman" w:cs="Times New Roman"/>
          <w:color w:val="000000"/>
        </w:rPr>
      </w:pPr>
      <w:r w:rsidRPr="007F781F">
        <w:rPr>
          <w:rFonts w:ascii="Times New Roman" w:hAnsi="Times New Roman" w:cs="Times New Roman"/>
          <w:color w:val="000000"/>
        </w:rPr>
        <w:t>Officers that are not in good standing shall be impeached.  </w:t>
      </w:r>
    </w:p>
    <w:p w14:paraId="6129CA6B"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u w:val="single"/>
        </w:rPr>
      </w:pPr>
      <w:r w:rsidRPr="007F781F">
        <w:rPr>
          <w:rFonts w:ascii="Times New Roman" w:hAnsi="Times New Roman" w:cs="Times New Roman"/>
          <w:color w:val="000000"/>
          <w:u w:val="single"/>
        </w:rPr>
        <w:t xml:space="preserve">SECTION 8: Business Meetings – </w:t>
      </w:r>
    </w:p>
    <w:p w14:paraId="1B4767DB" w14:textId="77777777" w:rsidR="007F781F" w:rsidRDefault="007F781F" w:rsidP="00876D7E">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Regular meetings will be weekly.  </w:t>
      </w:r>
    </w:p>
    <w:p w14:paraId="1D67EF23" w14:textId="56486047" w:rsidR="00876D7E" w:rsidRPr="007F781F" w:rsidRDefault="00876D7E" w:rsidP="00876D7E">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Pr>
          <w:rFonts w:ascii="Times New Roman" w:hAnsi="Times New Roman" w:cs="Times New Roman"/>
          <w:color w:val="000000"/>
        </w:rPr>
        <w:t xml:space="preserve">Three board members and four regular members must be present in order to meet quorum. </w:t>
      </w:r>
    </w:p>
    <w:p w14:paraId="374DDC7E" w14:textId="77777777" w:rsidR="007F781F" w:rsidRPr="007F781F" w:rsidRDefault="007F781F" w:rsidP="00876D7E">
      <w:pPr>
        <w:widowControl w:val="0"/>
        <w:numPr>
          <w:ilvl w:val="0"/>
          <w:numId w:val="14"/>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Summer meetings:  </w:t>
      </w:r>
    </w:p>
    <w:p w14:paraId="4110B241" w14:textId="77777777" w:rsidR="007F781F" w:rsidRPr="00876D7E" w:rsidRDefault="007F781F" w:rsidP="00876D7E">
      <w:pPr>
        <w:pStyle w:val="ListParagraph"/>
        <w:widowControl w:val="0"/>
        <w:numPr>
          <w:ilvl w:val="0"/>
          <w:numId w:val="23"/>
        </w:numPr>
        <w:tabs>
          <w:tab w:val="left" w:pos="220"/>
          <w:tab w:val="left" w:pos="720"/>
        </w:tabs>
        <w:autoSpaceDE w:val="0"/>
        <w:autoSpaceDN w:val="0"/>
        <w:adjustRightInd w:val="0"/>
        <w:spacing w:after="320"/>
        <w:rPr>
          <w:rFonts w:ascii="Times New Roman" w:hAnsi="Times New Roman" w:cs="Times New Roman"/>
          <w:color w:val="000000"/>
        </w:rPr>
      </w:pPr>
      <w:r w:rsidRPr="00876D7E">
        <w:rPr>
          <w:rFonts w:ascii="Times New Roman" w:hAnsi="Times New Roman" w:cs="Times New Roman"/>
          <w:color w:val="000000"/>
        </w:rPr>
        <w:t>Summer social events will be decided based on the discretion of members. Emergency summer executive board meetings may be called by the president or an advisor. Members will be informed by email of any agenda items or business transacted at such meetings.  </w:t>
      </w:r>
    </w:p>
    <w:p w14:paraId="38933158" w14:textId="77777777" w:rsidR="007F781F" w:rsidRPr="007F781F" w:rsidRDefault="007F781F" w:rsidP="00876D7E">
      <w:pPr>
        <w:widowControl w:val="0"/>
        <w:autoSpaceDE w:val="0"/>
        <w:autoSpaceDN w:val="0"/>
        <w:adjustRightInd w:val="0"/>
        <w:ind w:firstLine="60"/>
        <w:rPr>
          <w:rFonts w:ascii="Times New Roman" w:hAnsi="Times New Roman" w:cs="Times New Roman"/>
          <w:color w:val="000000"/>
        </w:rPr>
      </w:pPr>
    </w:p>
    <w:p w14:paraId="01D8CC9F" w14:textId="77777777" w:rsidR="007F781F" w:rsidRPr="007F781F" w:rsidRDefault="007F781F" w:rsidP="00876D7E">
      <w:pPr>
        <w:pStyle w:val="ListParagraph"/>
        <w:widowControl w:val="0"/>
        <w:numPr>
          <w:ilvl w:val="0"/>
          <w:numId w:val="14"/>
        </w:numPr>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Special Committee meetings shall be called by the chair-holder of said committee. Procedures at such meetings are left to the discretion of the chair-holder. Reports of each meeting shall be given to the members at the following chapter meeting. </w:t>
      </w:r>
    </w:p>
    <w:p w14:paraId="752EA675"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u w:val="single"/>
        </w:rPr>
      </w:pPr>
      <w:r w:rsidRPr="007F781F">
        <w:rPr>
          <w:rFonts w:ascii="Times New Roman" w:hAnsi="Times New Roman" w:cs="Times New Roman"/>
          <w:color w:val="000000"/>
          <w:u w:val="single"/>
        </w:rPr>
        <w:t xml:space="preserve">SECTION 9: Finances – </w:t>
      </w:r>
    </w:p>
    <w:p w14:paraId="19B4C747" w14:textId="77777777" w:rsidR="007F781F" w:rsidRPr="007F781F" w:rsidRDefault="007F781F" w:rsidP="00876D7E">
      <w:pPr>
        <w:widowControl w:val="0"/>
        <w:numPr>
          <w:ilvl w:val="0"/>
          <w:numId w:val="25"/>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Funds for this chapter will be raised by projects voted on by the members.  </w:t>
      </w:r>
    </w:p>
    <w:p w14:paraId="474DA112" w14:textId="77777777" w:rsidR="007F781F" w:rsidRPr="007F781F" w:rsidRDefault="007F781F" w:rsidP="00876D7E">
      <w:pPr>
        <w:widowControl w:val="0"/>
        <w:numPr>
          <w:ilvl w:val="0"/>
          <w:numId w:val="25"/>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Payment of the International Membership fee must be received by the chapter treasurer before members can be inducted.  </w:t>
      </w:r>
    </w:p>
    <w:p w14:paraId="082904D0" w14:textId="77777777" w:rsidR="007F781F" w:rsidRPr="007F781F" w:rsidRDefault="007F781F" w:rsidP="00876D7E">
      <w:pPr>
        <w:widowControl w:val="0"/>
        <w:numPr>
          <w:ilvl w:val="0"/>
          <w:numId w:val="25"/>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Disbursement vouchers must be submitted with the supporting invoices and statements attached to the original invoice.  </w:t>
      </w:r>
    </w:p>
    <w:p w14:paraId="28AA47CD" w14:textId="77777777" w:rsidR="007F781F" w:rsidRPr="007F781F" w:rsidRDefault="007F781F" w:rsidP="00876D7E">
      <w:pPr>
        <w:widowControl w:val="0"/>
        <w:numPr>
          <w:ilvl w:val="0"/>
          <w:numId w:val="25"/>
        </w:numPr>
        <w:tabs>
          <w:tab w:val="left" w:pos="220"/>
          <w:tab w:val="left" w:pos="720"/>
        </w:tabs>
        <w:autoSpaceDE w:val="0"/>
        <w:autoSpaceDN w:val="0"/>
        <w:adjustRightInd w:val="0"/>
        <w:spacing w:after="320"/>
        <w:rPr>
          <w:rFonts w:ascii="Times New Roman" w:hAnsi="Times New Roman" w:cs="Times New Roman"/>
          <w:color w:val="000000"/>
        </w:rPr>
      </w:pPr>
      <w:r w:rsidRPr="007F781F">
        <w:rPr>
          <w:rFonts w:ascii="Times New Roman" w:hAnsi="Times New Roman" w:cs="Times New Roman"/>
          <w:color w:val="000000"/>
        </w:rPr>
        <w:t>Financial records of the Chapter shall be annually audited by the advisor.  </w:t>
      </w:r>
    </w:p>
    <w:p w14:paraId="27914BB5"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u w:val="single"/>
        </w:rPr>
      </w:pPr>
      <w:r w:rsidRPr="007F781F">
        <w:rPr>
          <w:rFonts w:ascii="Times New Roman" w:hAnsi="Times New Roman" w:cs="Times New Roman"/>
          <w:color w:val="000000"/>
          <w:u w:val="single"/>
        </w:rPr>
        <w:t xml:space="preserve">SECTION 10: Adjustments and Revision – </w:t>
      </w:r>
    </w:p>
    <w:p w14:paraId="0C121621" w14:textId="77777777" w:rsidR="007F781F" w:rsidRPr="007F781F" w:rsidRDefault="007F781F" w:rsidP="00876D7E">
      <w:pPr>
        <w:widowControl w:val="0"/>
        <w:autoSpaceDE w:val="0"/>
        <w:autoSpaceDN w:val="0"/>
        <w:adjustRightInd w:val="0"/>
        <w:spacing w:after="240"/>
        <w:rPr>
          <w:rFonts w:ascii="Times New Roman" w:hAnsi="Times New Roman" w:cs="Times New Roman"/>
          <w:color w:val="000000"/>
        </w:rPr>
      </w:pPr>
      <w:r w:rsidRPr="007F781F">
        <w:rPr>
          <w:rFonts w:ascii="Times New Roman" w:hAnsi="Times New Roman" w:cs="Times New Roman"/>
          <w:color w:val="000000"/>
        </w:rPr>
        <w:t xml:space="preserve">The club’s bylaws may be amended by a two-thirds vote of the members present at any regular meeting, provided that the proposed amendment has been presented at a previous meeting, and that at least two-thirds of officers are in attendance. </w:t>
      </w:r>
    </w:p>
    <w:p w14:paraId="2CE7AC62" w14:textId="77777777" w:rsidR="00F85692" w:rsidRDefault="00F85692"/>
    <w:sectPr w:rsidR="00F85692" w:rsidSect="00A302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F9A8694C"/>
    <w:lvl w:ilvl="0" w:tplc="00000191">
      <w:start w:val="3"/>
      <w:numFmt w:val="upperRoman"/>
      <w:lvlText w:val="%1."/>
      <w:lvlJc w:val="left"/>
      <w:pPr>
        <w:ind w:left="720" w:hanging="360"/>
      </w:pPr>
    </w:lvl>
    <w:lvl w:ilvl="1" w:tplc="00000192">
      <w:start w:val="2"/>
      <w:numFmt w:val="lowerLetter"/>
      <w:lvlText w:val="%2."/>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8E08CF"/>
    <w:multiLevelType w:val="hybridMultilevel"/>
    <w:tmpl w:val="17522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A941EB"/>
    <w:multiLevelType w:val="hybridMultilevel"/>
    <w:tmpl w:val="165E751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B4B61AD"/>
    <w:multiLevelType w:val="hybridMultilevel"/>
    <w:tmpl w:val="EB1AFD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6E2A9C"/>
    <w:multiLevelType w:val="hybridMultilevel"/>
    <w:tmpl w:val="BB846B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BD4A17"/>
    <w:multiLevelType w:val="hybridMultilevel"/>
    <w:tmpl w:val="31F6326A"/>
    <w:lvl w:ilvl="0" w:tplc="04090017">
      <w:start w:val="1"/>
      <w:numFmt w:val="lowerLetter"/>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nsid w:val="31251167"/>
    <w:multiLevelType w:val="hybridMultilevel"/>
    <w:tmpl w:val="A00441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9451EF"/>
    <w:multiLevelType w:val="hybridMultilevel"/>
    <w:tmpl w:val="F3E06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429BD"/>
    <w:multiLevelType w:val="hybridMultilevel"/>
    <w:tmpl w:val="EFD42CF2"/>
    <w:lvl w:ilvl="0" w:tplc="04090017">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2F13E62"/>
    <w:multiLevelType w:val="hybridMultilevel"/>
    <w:tmpl w:val="E0B649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34A5D51"/>
    <w:multiLevelType w:val="hybridMultilevel"/>
    <w:tmpl w:val="76D44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700CA7"/>
    <w:multiLevelType w:val="hybridMultilevel"/>
    <w:tmpl w:val="39EA4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CE6D06"/>
    <w:multiLevelType w:val="hybridMultilevel"/>
    <w:tmpl w:val="C10A2C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527D9"/>
    <w:multiLevelType w:val="hybridMultilevel"/>
    <w:tmpl w:val="AEBE1C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BB52A8"/>
    <w:multiLevelType w:val="hybridMultilevel"/>
    <w:tmpl w:val="6032F3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347805"/>
    <w:multiLevelType w:val="hybridMultilevel"/>
    <w:tmpl w:val="2DEE75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7F704B4"/>
    <w:multiLevelType w:val="hybridMultilevel"/>
    <w:tmpl w:val="26CCC6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7"/>
  </w:num>
  <w:num w:numId="12">
    <w:abstractNumId w:val="12"/>
  </w:num>
  <w:num w:numId="13">
    <w:abstractNumId w:val="21"/>
  </w:num>
  <w:num w:numId="14">
    <w:abstractNumId w:val="20"/>
  </w:num>
  <w:num w:numId="15">
    <w:abstractNumId w:val="14"/>
  </w:num>
  <w:num w:numId="16">
    <w:abstractNumId w:val="23"/>
  </w:num>
  <w:num w:numId="17">
    <w:abstractNumId w:val="22"/>
  </w:num>
  <w:num w:numId="18">
    <w:abstractNumId w:val="11"/>
  </w:num>
  <w:num w:numId="19">
    <w:abstractNumId w:val="19"/>
  </w:num>
  <w:num w:numId="20">
    <w:abstractNumId w:val="18"/>
  </w:num>
  <w:num w:numId="21">
    <w:abstractNumId w:val="15"/>
  </w:num>
  <w:num w:numId="22">
    <w:abstractNumId w:val="24"/>
  </w:num>
  <w:num w:numId="23">
    <w:abstractNumId w:val="9"/>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1F"/>
    <w:rsid w:val="000B049A"/>
    <w:rsid w:val="003F0B80"/>
    <w:rsid w:val="00615E5A"/>
    <w:rsid w:val="006913A5"/>
    <w:rsid w:val="007F781F"/>
    <w:rsid w:val="00876D7E"/>
    <w:rsid w:val="00A30229"/>
    <w:rsid w:val="00D16CEE"/>
    <w:rsid w:val="00F8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6F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81F"/>
    <w:rPr>
      <w:rFonts w:ascii="Lucida Grande" w:hAnsi="Lucida Grande" w:cs="Lucida Grande"/>
      <w:sz w:val="18"/>
      <w:szCs w:val="18"/>
    </w:rPr>
  </w:style>
  <w:style w:type="paragraph" w:styleId="ListParagraph">
    <w:name w:val="List Paragraph"/>
    <w:basedOn w:val="Normal"/>
    <w:uiPriority w:val="34"/>
    <w:qFormat/>
    <w:rsid w:val="007F78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81F"/>
    <w:rPr>
      <w:rFonts w:ascii="Lucida Grande" w:hAnsi="Lucida Grande" w:cs="Lucida Grande"/>
      <w:sz w:val="18"/>
      <w:szCs w:val="18"/>
    </w:rPr>
  </w:style>
  <w:style w:type="paragraph" w:styleId="ListParagraph">
    <w:name w:val="List Paragraph"/>
    <w:basedOn w:val="Normal"/>
    <w:uiPriority w:val="34"/>
    <w:qFormat/>
    <w:rsid w:val="007F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1545</Words>
  <Characters>8807</Characters>
  <Application>Microsoft Macintosh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Wilmer Chavez</dc:creator>
  <cp:keywords/>
  <dc:description/>
  <cp:lastModifiedBy>Wilmer Chavez</cp:lastModifiedBy>
  <cp:revision>3</cp:revision>
  <cp:lastPrinted>2017-02-13T15:12:00Z</cp:lastPrinted>
  <dcterms:created xsi:type="dcterms:W3CDTF">2017-02-13T13:34:00Z</dcterms:created>
  <dcterms:modified xsi:type="dcterms:W3CDTF">2017-09-12T19:38:00Z</dcterms:modified>
</cp:coreProperties>
</file>